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E3" w:rsidRPr="006000E3" w:rsidRDefault="00B46EC3" w:rsidP="006000E3">
      <w:pPr>
        <w:jc w:val="center"/>
        <w:rPr>
          <w:b/>
        </w:rPr>
      </w:pPr>
      <w:r w:rsidRPr="006000E3">
        <w:rPr>
          <w:b/>
        </w:rPr>
        <w:t>Profilo delle competenze al termine del primo ciclo di istruzione</w:t>
      </w:r>
      <w:bookmarkStart w:id="0" w:name="_GoBack"/>
      <w:bookmarkEnd w:id="0"/>
    </w:p>
    <w:p w:rsidR="00BF0C4D" w:rsidRDefault="00B46EC3" w:rsidP="006000E3">
      <w:pPr>
        <w:jc w:val="both"/>
      </w:pPr>
      <w:r>
        <w:t xml:space="preserve"> Lo studente al termine del primo ciclo, attraverso gli apprendimenti sviluppati a scuola, lo studio personale, le esperienze educative vissute in famiglia e nella comunità, è in grado di iniziare ad affrontare in autonomia e con responsabilità, le situazioni di vita tipiche della propria età, riflettendo ed esprimendo la propria personalità in tutte le sue dimensioni. Ha consapevolezza delle proprie potenzialità e dei propri limiti, utilizza gli strumenti di conoscenza per comprendere </w:t>
      </w:r>
      <w:proofErr w:type="gramStart"/>
      <w:r>
        <w:t>se</w:t>
      </w:r>
      <w:proofErr w:type="gramEnd"/>
      <w:r>
        <w:t xml:space="preserve"> stesso e gli altri, per riconoscere ed apprezzare le diverse identità, le tradizioni culturali e religiose, in un’ottica di dialogo e di rispetto reciproco. Interpreta i sistemi simbolici e culturali della società, orienta le proprie scelte in modo consapevole, rispetta le regole condivise, collabora con gli altri per la costruzione del bene comune esprimendo le proprie personali opinioni e sensibilità. Si impegna per portare a compimento il lavoro iniziato da solo o insieme ad altri. Dimostra una padronanza della lingua italiana tale da consentirgli di comprendere enunciati e testi di una certa complessità, di esprimere le proprie idee, di adottare un registro linguistico appropriato alle diverse situazioni. Nell’incontro con persone di diverse nazionalità è in grado di esprimersi a livello elementare in lingua inglese e di affrontare una comunicazione essenziale, in semplici situazioni di vita quotidiana, in una seconda lingua europea. Utilizza la lingua inglese nell’uso delle tecnologie dell’informazione e della comunicazione. Le sue conoscenze matematiche e scientifico-tecnologiche gli consentono di analizzare dati e fatti della realtà e di verificare l’attendibilità delle analisi quantitative e statistiche proposte da altri. Il possesso di un pensiero razionale gli consente di affrontare problemi e situazioni sulla base di elementi certi e di avere consapevolezza dei limiti delle affermazioni che riguardano questioni complesse che non si prestano a spiegazioni univoche. Si orienta nello spazio e nel tempo dando espressione a curiosità e ricerca di senso; osserva ed interpreta ambienti, fatti, fenomeni e produzioni artistiche. Ha buone competenze digitali, usa con consapevolezza le tecnologie della comunicazione per ricercare e analizzare dati ed informazioni, per distinguere informazioni attendibili da quelle che necessitano di approfondimento, di controllo e di verifica e per interagire con soggetti diversi nel mondo. Possiede un patrimonio di conoscenze e nozioni di base ed è allo stesso tempo capace di ricercare e di procurarsi velocemente nuove informazioni ed impegnarsi in nuovi apprendimenti anche in modo autonomo. Ha cura e rispetto di sé, come presupposto di un sano e corretto stile di vita. Assimila il senso e la necessità del rispetto della convivenza civile. Ha attenzione per le funzioni pubbliche alle quali partecipa nelle diverse forme in cui questo può avvenire: momenti educativi informali e non formali, esposizione pubblica del proprio lavoro, occasioni rituali nelle comunità che frequenta, azioni di solidarietà, manifestazioni sportive non agonistiche, volontariato, ecc. Dimostra originalità e spirito di iniziativa. Si assume le proprie responsabilità e chiede aiuto quando si trova in difficoltà e sa fornire aiuto a chi lo chiede. In relazione alle proprie potenzialità e al proprio talento si impegna in campi espressivi, motori ed artistici che gli sono congeniali. È disposto ad analizzare </w:t>
      </w:r>
      <w:proofErr w:type="gramStart"/>
      <w:r>
        <w:t>se</w:t>
      </w:r>
      <w:proofErr w:type="gramEnd"/>
      <w:r>
        <w:t xml:space="preserve"> stesso e a misurarsi con le novità e gli imprevisti.</w:t>
      </w:r>
    </w:p>
    <w:sectPr w:rsidR="00BF0C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EC3"/>
    <w:rsid w:val="006000E3"/>
    <w:rsid w:val="00B46EC3"/>
    <w:rsid w:val="00BF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7880"/>
  <w15:docId w15:val="{45200473-1C4C-4ABE-B8E3-58C8062E1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</dc:creator>
  <cp:lastModifiedBy>luciana</cp:lastModifiedBy>
  <cp:revision>2</cp:revision>
  <dcterms:created xsi:type="dcterms:W3CDTF">2019-12-19T13:12:00Z</dcterms:created>
  <dcterms:modified xsi:type="dcterms:W3CDTF">2019-12-19T19:44:00Z</dcterms:modified>
</cp:coreProperties>
</file>